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0A" w:rsidRDefault="00D5110A" w:rsidP="000F0714">
      <w:pPr>
        <w:pStyle w:val="a0"/>
        <w:jc w:val="center"/>
      </w:pPr>
      <w:r w:rsidRPr="00D5110A">
        <w:t>Сведения об организации, проводящей специальную оценку условий труда</w:t>
      </w:r>
    </w:p>
    <w:p w:rsidR="00D5110A" w:rsidRPr="00F46A20" w:rsidRDefault="00D5110A" w:rsidP="00D5110A">
      <w:pPr>
        <w:jc w:val="both"/>
        <w:rPr>
          <w:vertAlign w:val="superscript"/>
        </w:rPr>
      </w:pPr>
      <w:r w:rsidRPr="00F46A20">
        <w:t>1.</w:t>
      </w:r>
      <w:r w:rsidRPr="00F46A20">
        <w:rPr>
          <w:u w:val="single"/>
        </w:rPr>
        <w:t> </w:t>
      </w:r>
      <w:fldSimple w:instr=" DOCVARIABLE att_org \* MERGEFORMAT ">
        <w:r w:rsidR="00833991" w:rsidRPr="00833991">
          <w:rPr>
            <w:rStyle w:val="a2"/>
            <w:bCs/>
          </w:rPr>
          <w:t>Общество</w:t>
        </w:r>
        <w:r w:rsidR="00833991">
          <w:rPr>
            <w:rStyle w:val="a2"/>
          </w:rPr>
          <w:t xml:space="preserve"> с ограниченной ответственностью "ПРОММАШ ТЕСТ"</w:t>
        </w:r>
      </w:fldSimple>
      <w:r w:rsidR="00F46A20" w:rsidRPr="00F46A20">
        <w:rPr>
          <w:rStyle w:val="a2"/>
        </w:rPr>
        <w:t> </w:t>
      </w:r>
      <w:r w:rsidR="00F46A20" w:rsidRPr="00F46A20">
        <w:rPr>
          <w:u w:val="single"/>
        </w:rPr>
        <w:tab/>
      </w:r>
      <w:r w:rsidRPr="00F46A20">
        <w:rPr>
          <w:u w:val="single"/>
        </w:rPr>
        <w:t>   </w:t>
      </w:r>
      <w:r w:rsidRPr="00F46A20">
        <w:br/>
      </w:r>
      <w:r w:rsidRPr="00F46A20">
        <w:tab/>
      </w:r>
      <w:r w:rsidRPr="00F46A20">
        <w:tab/>
      </w:r>
      <w:r w:rsidRPr="00F46A20">
        <w:tab/>
      </w:r>
      <w:r w:rsidR="000E50D3" w:rsidRPr="00833991">
        <w:tab/>
      </w:r>
      <w:r w:rsidR="000E50D3" w:rsidRPr="00833991">
        <w:tab/>
      </w:r>
      <w:r w:rsidRPr="00F46A20">
        <w:rPr>
          <w:vertAlign w:val="superscript"/>
        </w:rPr>
        <w:t>(пол</w:t>
      </w:r>
      <w:r w:rsidR="000E50D3">
        <w:rPr>
          <w:vertAlign w:val="superscript"/>
        </w:rPr>
        <w:t>ное наименование организации</w:t>
      </w:r>
      <w:r w:rsidRPr="00F46A20">
        <w:rPr>
          <w:vertAlign w:val="superscript"/>
        </w:rPr>
        <w:t>)</w:t>
      </w:r>
    </w:p>
    <w:p w:rsidR="00D5110A" w:rsidRPr="00D5110A" w:rsidRDefault="00D5110A" w:rsidP="00F46A20">
      <w:pPr>
        <w:jc w:val="both"/>
      </w:pPr>
      <w:r w:rsidRPr="00F46A20">
        <w:t>2.</w:t>
      </w:r>
      <w:r w:rsidRPr="00F46A20">
        <w:rPr>
          <w:u w:val="single"/>
        </w:rPr>
        <w:t> </w:t>
      </w:r>
      <w:r w:rsidR="00B413E7" w:rsidRPr="00F46A20">
        <w:rPr>
          <w:rStyle w:val="a2"/>
        </w:rPr>
        <w:fldChar w:fldCharType="begin"/>
      </w:r>
      <w:r w:rsidR="00F46A20" w:rsidRPr="00F46A20">
        <w:rPr>
          <w:rStyle w:val="a2"/>
        </w:rPr>
        <w:instrText xml:space="preserve"> DOCVARIABLE att_adr \* MERGEFORMAT </w:instrText>
      </w:r>
      <w:r w:rsidR="00B413E7" w:rsidRPr="00F46A20">
        <w:rPr>
          <w:rStyle w:val="a2"/>
        </w:rPr>
        <w:fldChar w:fldCharType="separate"/>
      </w:r>
      <w:r w:rsidR="00833991" w:rsidRPr="00833991">
        <w:rPr>
          <w:rStyle w:val="a2"/>
          <w:bCs/>
        </w:rPr>
        <w:t>115114,</w:t>
      </w:r>
      <w:r w:rsidR="00833991">
        <w:rPr>
          <w:rStyle w:val="a2"/>
        </w:rPr>
        <w:t xml:space="preserve"> г. Москва, </w:t>
      </w:r>
      <w:proofErr w:type="spellStart"/>
      <w:r w:rsidR="00833991">
        <w:rPr>
          <w:rStyle w:val="a2"/>
        </w:rPr>
        <w:t>Дербеневская</w:t>
      </w:r>
      <w:proofErr w:type="spellEnd"/>
      <w:r w:rsidR="00833991">
        <w:rPr>
          <w:rStyle w:val="a2"/>
        </w:rPr>
        <w:t xml:space="preserve"> набережная, д.11, пом.60.; тел/факс: (495) 782-17-08, 782-17-01; </w:t>
      </w:r>
      <w:proofErr w:type="spellStart"/>
      <w:r w:rsidR="00833991">
        <w:rPr>
          <w:rStyle w:val="a2"/>
        </w:rPr>
        <w:t>e-mail</w:t>
      </w:r>
      <w:proofErr w:type="spellEnd"/>
      <w:r w:rsidR="00833991">
        <w:rPr>
          <w:rStyle w:val="a2"/>
        </w:rPr>
        <w:t xml:space="preserve">: </w:t>
      </w:r>
      <w:proofErr w:type="spellStart"/>
      <w:r w:rsidR="00833991">
        <w:rPr>
          <w:rStyle w:val="a2"/>
        </w:rPr>
        <w:t>info@prommashtest.ru</w:t>
      </w:r>
      <w:proofErr w:type="spellEnd"/>
      <w:r w:rsidR="00833991">
        <w:rPr>
          <w:rStyle w:val="a2"/>
        </w:rPr>
        <w:t xml:space="preserve">, </w:t>
      </w:r>
      <w:proofErr w:type="spellStart"/>
      <w:r w:rsidR="00833991">
        <w:rPr>
          <w:rStyle w:val="a2"/>
        </w:rPr>
        <w:t>www.prommashtest.ru</w:t>
      </w:r>
      <w:proofErr w:type="spellEnd"/>
      <w:r w:rsidR="00B413E7" w:rsidRPr="00F46A20">
        <w:rPr>
          <w:rStyle w:val="a2"/>
        </w:rPr>
        <w:fldChar w:fldCharType="end"/>
      </w:r>
      <w:r w:rsidR="00F46A20" w:rsidRPr="00F46A20">
        <w:rPr>
          <w:rStyle w:val="a2"/>
        </w:rPr>
        <w:t> </w:t>
      </w:r>
      <w:r w:rsidR="00F46A20" w:rsidRPr="00F46A20">
        <w:rPr>
          <w:u w:val="single"/>
        </w:rPr>
        <w:tab/>
      </w:r>
      <w:r w:rsidRPr="00F46A20">
        <w:rPr>
          <w:u w:val="single"/>
        </w:rPr>
        <w:t>   </w:t>
      </w:r>
      <w:r w:rsidRPr="00F46A20">
        <w:br/>
      </w:r>
      <w:r>
        <w:tab/>
      </w:r>
      <w:r w:rsidRPr="00D5110A">
        <w:rPr>
          <w:vertAlign w:val="superscript"/>
        </w:rPr>
        <w:t>(место нахождения и осуществления деятельности организации, контактный телефон, адрес электронной почты)</w:t>
      </w:r>
    </w:p>
    <w:p w:rsidR="00D5110A" w:rsidRPr="00D5110A" w:rsidRDefault="00D5110A" w:rsidP="00D5110A">
      <w:r w:rsidRPr="00D5110A">
        <w:t>3. Номер в реестре организаций, проводящих специальную оценку условий труда (оказыва</w:t>
      </w:r>
      <w:r w:rsidRPr="00D5110A">
        <w:t>ю</w:t>
      </w:r>
      <w:r w:rsidRPr="00D5110A">
        <w:t xml:space="preserve">щих услуги в области охраны труда) </w:t>
      </w:r>
      <w:fldSimple w:instr=" DOCVARIABLE att_num \* MERGEFORMAT ">
        <w:r w:rsidR="00833991" w:rsidRPr="00833991">
          <w:rPr>
            <w:rStyle w:val="a2"/>
            <w:bCs/>
          </w:rPr>
          <w:t>2888</w:t>
        </w:r>
      </w:fldSimple>
      <w:r w:rsidR="00F46A20" w:rsidRPr="00F46A20">
        <w:rPr>
          <w:rStyle w:val="a2"/>
        </w:rPr>
        <w:t> </w:t>
      </w:r>
    </w:p>
    <w:p w:rsidR="00D5110A" w:rsidRPr="00D5110A" w:rsidRDefault="00D5110A" w:rsidP="00D5110A">
      <w:r w:rsidRPr="00D5110A">
        <w:t>4. Дата внесения в реестр организаций, проводящих специальную оценку условий труда (ок</w:t>
      </w:r>
      <w:r w:rsidRPr="00D5110A">
        <w:t>а</w:t>
      </w:r>
      <w:r w:rsidRPr="00D5110A">
        <w:t xml:space="preserve">зывающих услуги в области охраны труда) </w:t>
      </w:r>
      <w:fldSimple w:instr=" DOCVARIABLE att_date \* MERGEFORMAT ">
        <w:r w:rsidR="00833991" w:rsidRPr="00833991">
          <w:rPr>
            <w:rStyle w:val="a2"/>
            <w:bCs/>
          </w:rPr>
          <w:t>09</w:t>
        </w:r>
        <w:r w:rsidR="00833991">
          <w:rPr>
            <w:rStyle w:val="a2"/>
          </w:rPr>
          <w:t>.04.2013</w:t>
        </w:r>
      </w:fldSimple>
      <w:r w:rsidR="00F46A20" w:rsidRPr="00F46A20">
        <w:rPr>
          <w:rStyle w:val="a2"/>
        </w:rPr>
        <w:t> </w:t>
      </w:r>
    </w:p>
    <w:p w:rsidR="00D5110A" w:rsidRPr="00833991" w:rsidRDefault="00D5110A" w:rsidP="00D5110A">
      <w:pPr>
        <w:rPr>
          <w:rStyle w:val="a2"/>
        </w:rPr>
      </w:pPr>
      <w:r w:rsidRPr="00D5110A">
        <w:t xml:space="preserve">5. ИНН </w:t>
      </w:r>
      <w:r w:rsidR="005F54D9" w:rsidRPr="005F54D9">
        <w:rPr>
          <w:u w:val="single"/>
          <w:lang w:val="en-US"/>
        </w:rPr>
        <w:t> </w:t>
      </w:r>
      <w:fldSimple w:instr=" DOCVARIABLE att_inn \* MERGEFORMAT ">
        <w:r w:rsidR="00833991" w:rsidRPr="00833991">
          <w:rPr>
            <w:rStyle w:val="a2"/>
            <w:bCs/>
          </w:rPr>
          <w:t xml:space="preserve">5029124262 </w:t>
        </w:r>
      </w:fldSimple>
      <w:r w:rsidR="005F54D9" w:rsidRPr="00F46A20">
        <w:rPr>
          <w:rStyle w:val="a2"/>
        </w:rPr>
        <w:t> </w:t>
      </w:r>
    </w:p>
    <w:p w:rsidR="002D61B0" w:rsidRPr="002D61B0" w:rsidRDefault="002D61B0" w:rsidP="00D5110A">
      <w:r>
        <w:t xml:space="preserve">6. </w:t>
      </w:r>
      <w:r w:rsidRPr="002D61B0">
        <w:t>ОГРН организации</w:t>
      </w:r>
      <w:r w:rsidRPr="00D5110A">
        <w:t xml:space="preserve"> </w:t>
      </w:r>
      <w:r w:rsidRPr="005F54D9">
        <w:rPr>
          <w:u w:val="single"/>
          <w:lang w:val="en-US"/>
        </w:rPr>
        <w:t> </w:t>
      </w:r>
      <w:fldSimple w:instr=" DOCVARIABLE att_ogrn \* MERGEFORMAT ">
        <w:r w:rsidR="00833991" w:rsidRPr="00833991">
          <w:rPr>
            <w:rStyle w:val="a2"/>
            <w:bCs/>
          </w:rPr>
          <w:t xml:space="preserve">1095029001792 </w:t>
        </w:r>
      </w:fldSimple>
      <w:r w:rsidRPr="00F46A20">
        <w:rPr>
          <w:rStyle w:val="a2"/>
        </w:rPr>
        <w:t> </w:t>
      </w:r>
    </w:p>
    <w:p w:rsidR="00D5110A" w:rsidRPr="00D5110A" w:rsidRDefault="002D61B0" w:rsidP="00D5110A">
      <w:r>
        <w:t>7</w:t>
      </w:r>
      <w:r w:rsidR="00D5110A" w:rsidRPr="00D5110A">
        <w:t>. Сведения об испытательной лаборатории (центре) организации:</w:t>
      </w:r>
    </w:p>
    <w:tbl>
      <w:tblPr>
        <w:tblW w:w="0" w:type="auto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4"/>
        <w:gridCol w:w="2977"/>
        <w:gridCol w:w="3554"/>
      </w:tblGrid>
      <w:tr w:rsidR="00D5110A" w:rsidRPr="00D5110A" w:rsidTr="000E50D3">
        <w:trPr>
          <w:jc w:val="center"/>
        </w:trPr>
        <w:tc>
          <w:tcPr>
            <w:tcW w:w="3384" w:type="dxa"/>
            <w:vAlign w:val="center"/>
          </w:tcPr>
          <w:p w:rsidR="00D5110A" w:rsidRPr="00D5110A" w:rsidRDefault="00D5110A" w:rsidP="000E50D3">
            <w:pPr>
              <w:pStyle w:val="a3"/>
              <w:suppressAutoHyphens/>
            </w:pPr>
            <w:bookmarkStart w:id="0" w:name="table_p6"/>
            <w:bookmarkEnd w:id="0"/>
            <w:r w:rsidRPr="00D5110A">
              <w:t xml:space="preserve">Регистрационный номер аттестата аккредитации </w:t>
            </w:r>
            <w:r w:rsidR="000E50D3">
              <w:t>организации</w:t>
            </w:r>
          </w:p>
        </w:tc>
        <w:tc>
          <w:tcPr>
            <w:tcW w:w="2977" w:type="dxa"/>
            <w:vAlign w:val="center"/>
          </w:tcPr>
          <w:p w:rsidR="00D5110A" w:rsidRPr="00D5110A" w:rsidRDefault="00D5110A" w:rsidP="000E50D3">
            <w:pPr>
              <w:pStyle w:val="a3"/>
              <w:suppressAutoHyphens/>
            </w:pPr>
            <w:r w:rsidRPr="00D5110A">
              <w:t xml:space="preserve">Дата </w:t>
            </w:r>
            <w:r w:rsidR="00F46A20">
              <w:t>выдачи аттестата</w:t>
            </w:r>
            <w:r w:rsidR="00F46A20" w:rsidRPr="00833991">
              <w:br/>
            </w:r>
            <w:r w:rsidRPr="00D5110A">
              <w:t>аккредитации</w:t>
            </w:r>
            <w:r w:rsidR="000E50D3">
              <w:t xml:space="preserve"> организации</w:t>
            </w:r>
          </w:p>
        </w:tc>
        <w:tc>
          <w:tcPr>
            <w:tcW w:w="3554" w:type="dxa"/>
            <w:vAlign w:val="center"/>
          </w:tcPr>
          <w:p w:rsidR="00D5110A" w:rsidRPr="00D5110A" w:rsidRDefault="00D5110A" w:rsidP="000E50D3">
            <w:pPr>
              <w:pStyle w:val="a3"/>
              <w:suppressAutoHyphens/>
            </w:pPr>
            <w:r w:rsidRPr="00D5110A">
              <w:t xml:space="preserve">Дата </w:t>
            </w:r>
            <w:proofErr w:type="gramStart"/>
            <w:r w:rsidRPr="00D5110A">
              <w:t>истечения срока действия аттестата аккредитации</w:t>
            </w:r>
            <w:r w:rsidR="000E50D3">
              <w:t xml:space="preserve"> организации</w:t>
            </w:r>
            <w:proofErr w:type="gramEnd"/>
          </w:p>
        </w:tc>
      </w:tr>
      <w:tr w:rsidR="00D5110A" w:rsidRPr="00D5110A" w:rsidTr="000E50D3">
        <w:trPr>
          <w:jc w:val="center"/>
        </w:trPr>
        <w:tc>
          <w:tcPr>
            <w:tcW w:w="3384" w:type="dxa"/>
          </w:tcPr>
          <w:p w:rsidR="00D5110A" w:rsidRPr="00D5110A" w:rsidRDefault="00D5110A" w:rsidP="00F46A20">
            <w:pPr>
              <w:pStyle w:val="a3"/>
            </w:pPr>
            <w:r w:rsidRPr="00D5110A">
              <w:t>1</w:t>
            </w:r>
          </w:p>
        </w:tc>
        <w:tc>
          <w:tcPr>
            <w:tcW w:w="2977" w:type="dxa"/>
          </w:tcPr>
          <w:p w:rsidR="00D5110A" w:rsidRPr="00D5110A" w:rsidRDefault="00D5110A" w:rsidP="00F46A20">
            <w:pPr>
              <w:pStyle w:val="a3"/>
            </w:pPr>
            <w:r w:rsidRPr="00D5110A">
              <w:t>2</w:t>
            </w:r>
          </w:p>
        </w:tc>
        <w:tc>
          <w:tcPr>
            <w:tcW w:w="3554" w:type="dxa"/>
          </w:tcPr>
          <w:p w:rsidR="00D5110A" w:rsidRPr="00D5110A" w:rsidRDefault="00D5110A" w:rsidP="00F46A20">
            <w:pPr>
              <w:pStyle w:val="a3"/>
            </w:pPr>
            <w:r w:rsidRPr="00D5110A">
              <w:t>3</w:t>
            </w:r>
          </w:p>
        </w:tc>
      </w:tr>
      <w:tr w:rsidR="00833991" w:rsidRPr="00D5110A" w:rsidTr="000E50D3">
        <w:trPr>
          <w:jc w:val="center"/>
        </w:trPr>
        <w:tc>
          <w:tcPr>
            <w:tcW w:w="3384" w:type="dxa"/>
          </w:tcPr>
          <w:p w:rsidR="00833991" w:rsidRPr="00D5110A" w:rsidRDefault="00833991" w:rsidP="00F46A20">
            <w:pPr>
              <w:pStyle w:val="a3"/>
            </w:pPr>
            <w:r>
              <w:t>POCC RU.B516.04 ЛГ 00.21.197</w:t>
            </w:r>
          </w:p>
        </w:tc>
        <w:tc>
          <w:tcPr>
            <w:tcW w:w="2977" w:type="dxa"/>
          </w:tcPr>
          <w:p w:rsidR="00833991" w:rsidRPr="00D5110A" w:rsidRDefault="00833991" w:rsidP="00F46A20">
            <w:pPr>
              <w:pStyle w:val="a3"/>
            </w:pPr>
            <w:r>
              <w:t>19 февраля 2013</w:t>
            </w:r>
          </w:p>
        </w:tc>
        <w:tc>
          <w:tcPr>
            <w:tcW w:w="3554" w:type="dxa"/>
          </w:tcPr>
          <w:p w:rsidR="00833991" w:rsidRPr="00D5110A" w:rsidRDefault="00833991" w:rsidP="00F46A20">
            <w:pPr>
              <w:pStyle w:val="a3"/>
            </w:pPr>
            <w:r>
              <w:t>19 февраля 2018</w:t>
            </w:r>
          </w:p>
        </w:tc>
      </w:tr>
    </w:tbl>
    <w:p w:rsidR="00D5110A" w:rsidRPr="00D5110A" w:rsidRDefault="002D61B0" w:rsidP="00D5110A">
      <w:r>
        <w:t>8</w:t>
      </w:r>
      <w:r w:rsidR="00D5110A" w:rsidRPr="00D5110A">
        <w:t xml:space="preserve">. Сведения об экспертах и иных </w:t>
      </w:r>
      <w:r w:rsidR="000E50D3" w:rsidRPr="000E50D3">
        <w:t>работниках</w:t>
      </w:r>
      <w:r w:rsidR="000E50D3">
        <w:t xml:space="preserve"> организации</w:t>
      </w:r>
      <w:r w:rsidR="00D5110A" w:rsidRPr="00D5110A">
        <w:t>, участвовавших в проведении спец</w:t>
      </w:r>
      <w:r w:rsidR="00D5110A" w:rsidRPr="00D5110A">
        <w:t>и</w:t>
      </w:r>
      <w:r w:rsidR="00D5110A" w:rsidRPr="00D5110A">
        <w:t>альной оценки условий труда: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273"/>
        <w:gridCol w:w="1843"/>
        <w:gridCol w:w="1274"/>
        <w:gridCol w:w="1561"/>
        <w:gridCol w:w="1557"/>
        <w:gridCol w:w="1986"/>
      </w:tblGrid>
      <w:tr w:rsidR="000E50D3" w:rsidRPr="00D5110A" w:rsidTr="000E50D3">
        <w:trPr>
          <w:trHeight w:val="1163"/>
        </w:trPr>
        <w:tc>
          <w:tcPr>
            <w:tcW w:w="538" w:type="dxa"/>
            <w:vMerge w:val="restart"/>
            <w:vAlign w:val="center"/>
          </w:tcPr>
          <w:p w:rsidR="000E50D3" w:rsidRPr="000E50D3" w:rsidRDefault="000E50D3" w:rsidP="000E50D3">
            <w:pPr>
              <w:pStyle w:val="a3"/>
              <w:suppressAutoHyphens/>
              <w:rPr>
                <w:sz w:val="18"/>
                <w:szCs w:val="18"/>
              </w:rPr>
            </w:pPr>
            <w:bookmarkStart w:id="1" w:name="table_p7"/>
            <w:bookmarkEnd w:id="1"/>
            <w:r w:rsidRPr="000E50D3">
              <w:rPr>
                <w:sz w:val="18"/>
                <w:szCs w:val="18"/>
              </w:rPr>
              <w:t xml:space="preserve">№ </w:t>
            </w:r>
            <w:proofErr w:type="gramStart"/>
            <w:r w:rsidRPr="000E50D3">
              <w:rPr>
                <w:sz w:val="18"/>
                <w:szCs w:val="18"/>
              </w:rPr>
              <w:t>п</w:t>
            </w:r>
            <w:proofErr w:type="gramEnd"/>
            <w:r w:rsidRPr="000E50D3">
              <w:rPr>
                <w:sz w:val="18"/>
                <w:szCs w:val="18"/>
              </w:rPr>
              <w:t>/п</w:t>
            </w:r>
          </w:p>
        </w:tc>
        <w:tc>
          <w:tcPr>
            <w:tcW w:w="1273" w:type="dxa"/>
            <w:vMerge w:val="restart"/>
            <w:vAlign w:val="center"/>
          </w:tcPr>
          <w:p w:rsidR="000E50D3" w:rsidRPr="000E50D3" w:rsidRDefault="000E50D3" w:rsidP="000E50D3">
            <w:pPr>
              <w:pStyle w:val="a3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Дата проведения измерений</w:t>
            </w:r>
          </w:p>
        </w:tc>
        <w:tc>
          <w:tcPr>
            <w:tcW w:w="1843" w:type="dxa"/>
            <w:vMerge w:val="restart"/>
            <w:vAlign w:val="center"/>
          </w:tcPr>
          <w:p w:rsidR="000E50D3" w:rsidRPr="000E50D3" w:rsidRDefault="000E50D3" w:rsidP="000E50D3">
            <w:pPr>
              <w:pStyle w:val="a3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Ф.И.О. эксперта (работника)</w:t>
            </w:r>
          </w:p>
        </w:tc>
        <w:tc>
          <w:tcPr>
            <w:tcW w:w="1274" w:type="dxa"/>
            <w:vMerge w:val="restart"/>
            <w:vAlign w:val="center"/>
          </w:tcPr>
          <w:p w:rsidR="000E50D3" w:rsidRPr="000E50D3" w:rsidRDefault="000E50D3" w:rsidP="000E50D3">
            <w:pPr>
              <w:pStyle w:val="a3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Должность</w:t>
            </w:r>
          </w:p>
        </w:tc>
        <w:tc>
          <w:tcPr>
            <w:tcW w:w="3118" w:type="dxa"/>
            <w:gridSpan w:val="2"/>
            <w:vAlign w:val="center"/>
          </w:tcPr>
          <w:p w:rsidR="000E50D3" w:rsidRPr="000E50D3" w:rsidRDefault="000E50D3" w:rsidP="000E50D3">
            <w:pPr>
              <w:pStyle w:val="a3"/>
              <w:suppressAutoHyphens/>
              <w:ind w:left="-96" w:right="-108"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Сведения о сертификате эксперта на право выполнения работ по специальной оценке условий труда</w:t>
            </w:r>
          </w:p>
        </w:tc>
        <w:tc>
          <w:tcPr>
            <w:tcW w:w="1986" w:type="dxa"/>
            <w:vMerge w:val="restart"/>
            <w:vAlign w:val="center"/>
          </w:tcPr>
          <w:p w:rsidR="000E50D3" w:rsidRPr="000E50D3" w:rsidRDefault="000E50D3" w:rsidP="000E50D3">
            <w:pPr>
              <w:pStyle w:val="a3"/>
              <w:suppressAutoHyphens/>
              <w:rPr>
                <w:sz w:val="18"/>
                <w:szCs w:val="18"/>
              </w:rPr>
            </w:pP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Регистрационный номер в реестре экспертов</w:t>
            </w:r>
            <w:r w:rsidRPr="000E50D3">
              <w:rPr>
                <w:color w:val="000000"/>
                <w:sz w:val="18"/>
                <w:szCs w:val="18"/>
              </w:rPr>
              <w:br/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организаций, проводящих специальную оценку условий труда</w:t>
            </w:r>
          </w:p>
        </w:tc>
      </w:tr>
      <w:tr w:rsidR="000E50D3" w:rsidRPr="00D5110A" w:rsidTr="000E50D3">
        <w:trPr>
          <w:trHeight w:val="127"/>
        </w:trPr>
        <w:tc>
          <w:tcPr>
            <w:tcW w:w="538" w:type="dxa"/>
            <w:vMerge/>
            <w:vAlign w:val="center"/>
          </w:tcPr>
          <w:p w:rsidR="000E50D3" w:rsidRPr="00D5110A" w:rsidRDefault="000E50D3" w:rsidP="00F46A20">
            <w:pPr>
              <w:pStyle w:val="a3"/>
            </w:pPr>
          </w:p>
        </w:tc>
        <w:tc>
          <w:tcPr>
            <w:tcW w:w="1273" w:type="dxa"/>
            <w:vMerge/>
            <w:vAlign w:val="center"/>
          </w:tcPr>
          <w:p w:rsidR="000E50D3" w:rsidRPr="00D5110A" w:rsidRDefault="000E50D3" w:rsidP="00F46A20">
            <w:pPr>
              <w:pStyle w:val="a3"/>
            </w:pPr>
          </w:p>
        </w:tc>
        <w:tc>
          <w:tcPr>
            <w:tcW w:w="1843" w:type="dxa"/>
            <w:vMerge/>
            <w:vAlign w:val="center"/>
          </w:tcPr>
          <w:p w:rsidR="000E50D3" w:rsidRPr="00D5110A" w:rsidRDefault="000E50D3" w:rsidP="00F46A20">
            <w:pPr>
              <w:pStyle w:val="a3"/>
            </w:pPr>
          </w:p>
        </w:tc>
        <w:tc>
          <w:tcPr>
            <w:tcW w:w="1274" w:type="dxa"/>
            <w:vMerge/>
            <w:vAlign w:val="center"/>
          </w:tcPr>
          <w:p w:rsidR="000E50D3" w:rsidRPr="00D5110A" w:rsidRDefault="000E50D3" w:rsidP="00F46A20">
            <w:pPr>
              <w:pStyle w:val="a3"/>
            </w:pPr>
          </w:p>
        </w:tc>
        <w:tc>
          <w:tcPr>
            <w:tcW w:w="1561" w:type="dxa"/>
            <w:vAlign w:val="center"/>
          </w:tcPr>
          <w:p w:rsidR="000E50D3" w:rsidRPr="000E50D3" w:rsidRDefault="000E50D3" w:rsidP="000E50D3">
            <w:pPr>
              <w:pStyle w:val="a3"/>
              <w:ind w:left="-108" w:right="-120"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номер</w:t>
            </w:r>
          </w:p>
        </w:tc>
        <w:tc>
          <w:tcPr>
            <w:tcW w:w="1557" w:type="dxa"/>
            <w:vAlign w:val="center"/>
          </w:tcPr>
          <w:p w:rsidR="000E50D3" w:rsidRPr="000E50D3" w:rsidRDefault="000E50D3" w:rsidP="000E50D3">
            <w:pPr>
              <w:pStyle w:val="a3"/>
              <w:suppressAutoHyphens/>
              <w:ind w:left="-96" w:right="-108"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дата выдачи</w:t>
            </w:r>
          </w:p>
        </w:tc>
        <w:tc>
          <w:tcPr>
            <w:tcW w:w="1986" w:type="dxa"/>
            <w:vMerge/>
            <w:vAlign w:val="center"/>
          </w:tcPr>
          <w:p w:rsidR="000E50D3" w:rsidRPr="00D5110A" w:rsidRDefault="000E50D3" w:rsidP="00F46A20">
            <w:pPr>
              <w:pStyle w:val="a3"/>
            </w:pPr>
          </w:p>
        </w:tc>
      </w:tr>
      <w:tr w:rsidR="000E50D3" w:rsidRPr="00D5110A" w:rsidTr="000E50D3">
        <w:tc>
          <w:tcPr>
            <w:tcW w:w="538" w:type="dxa"/>
            <w:vAlign w:val="center"/>
          </w:tcPr>
          <w:p w:rsidR="000E50D3" w:rsidRPr="00D5110A" w:rsidRDefault="000E50D3" w:rsidP="004646CB">
            <w:pPr>
              <w:pStyle w:val="a3"/>
            </w:pPr>
            <w:r w:rsidRPr="00D5110A">
              <w:t>1</w:t>
            </w:r>
          </w:p>
        </w:tc>
        <w:tc>
          <w:tcPr>
            <w:tcW w:w="1273" w:type="dxa"/>
            <w:vAlign w:val="center"/>
          </w:tcPr>
          <w:p w:rsidR="000E50D3" w:rsidRPr="00D5110A" w:rsidRDefault="000E50D3" w:rsidP="004646CB">
            <w:pPr>
              <w:pStyle w:val="a3"/>
            </w:pPr>
            <w:r w:rsidRPr="00D5110A">
              <w:t>2</w:t>
            </w:r>
          </w:p>
        </w:tc>
        <w:tc>
          <w:tcPr>
            <w:tcW w:w="1843" w:type="dxa"/>
            <w:vAlign w:val="center"/>
          </w:tcPr>
          <w:p w:rsidR="000E50D3" w:rsidRPr="00D5110A" w:rsidRDefault="000E50D3" w:rsidP="004646CB">
            <w:pPr>
              <w:pStyle w:val="a3"/>
            </w:pPr>
            <w:r w:rsidRPr="00D5110A">
              <w:t>3</w:t>
            </w:r>
          </w:p>
        </w:tc>
        <w:tc>
          <w:tcPr>
            <w:tcW w:w="1274" w:type="dxa"/>
            <w:vAlign w:val="center"/>
          </w:tcPr>
          <w:p w:rsidR="000E50D3" w:rsidRPr="00D5110A" w:rsidRDefault="000E50D3" w:rsidP="004646CB">
            <w:pPr>
              <w:pStyle w:val="a3"/>
            </w:pPr>
            <w:r w:rsidRPr="00D5110A">
              <w:t>4</w:t>
            </w:r>
          </w:p>
        </w:tc>
        <w:tc>
          <w:tcPr>
            <w:tcW w:w="1561" w:type="dxa"/>
            <w:vAlign w:val="center"/>
          </w:tcPr>
          <w:p w:rsidR="000E50D3" w:rsidRPr="00D5110A" w:rsidRDefault="000E50D3" w:rsidP="000E50D3">
            <w:pPr>
              <w:pStyle w:val="a3"/>
            </w:pPr>
            <w:r>
              <w:t>5</w:t>
            </w:r>
          </w:p>
        </w:tc>
        <w:tc>
          <w:tcPr>
            <w:tcW w:w="1557" w:type="dxa"/>
            <w:vAlign w:val="center"/>
          </w:tcPr>
          <w:p w:rsidR="000E50D3" w:rsidRPr="00D5110A" w:rsidRDefault="000E50D3" w:rsidP="000E50D3">
            <w:pPr>
              <w:pStyle w:val="a3"/>
            </w:pPr>
            <w:r>
              <w:t>6</w:t>
            </w:r>
          </w:p>
        </w:tc>
        <w:tc>
          <w:tcPr>
            <w:tcW w:w="1986" w:type="dxa"/>
            <w:vAlign w:val="center"/>
          </w:tcPr>
          <w:p w:rsidR="000E50D3" w:rsidRPr="00D5110A" w:rsidRDefault="000E50D3" w:rsidP="004646CB">
            <w:pPr>
              <w:pStyle w:val="a3"/>
            </w:pPr>
            <w:r>
              <w:t>7</w:t>
            </w:r>
          </w:p>
        </w:tc>
      </w:tr>
      <w:tr w:rsidR="00833991" w:rsidRPr="00D5110A" w:rsidTr="000E50D3">
        <w:tc>
          <w:tcPr>
            <w:tcW w:w="538" w:type="dxa"/>
            <w:vAlign w:val="center"/>
          </w:tcPr>
          <w:p w:rsidR="00833991" w:rsidRPr="00D5110A" w:rsidRDefault="00833991" w:rsidP="004646CB">
            <w:pPr>
              <w:pStyle w:val="a3"/>
            </w:pPr>
            <w:r>
              <w:t>1</w:t>
            </w:r>
          </w:p>
        </w:tc>
        <w:tc>
          <w:tcPr>
            <w:tcW w:w="1273" w:type="dxa"/>
            <w:vAlign w:val="center"/>
          </w:tcPr>
          <w:p w:rsidR="00833991" w:rsidRPr="00D5110A" w:rsidRDefault="00833991" w:rsidP="004646CB">
            <w:pPr>
              <w:pStyle w:val="a3"/>
            </w:pPr>
            <w:r>
              <w:t>02.03.2015</w:t>
            </w:r>
          </w:p>
        </w:tc>
        <w:tc>
          <w:tcPr>
            <w:tcW w:w="1843" w:type="dxa"/>
            <w:vAlign w:val="center"/>
          </w:tcPr>
          <w:p w:rsidR="00833991" w:rsidRPr="00D5110A" w:rsidRDefault="00833991" w:rsidP="004646CB">
            <w:pPr>
              <w:pStyle w:val="a3"/>
            </w:pPr>
            <w:r>
              <w:t>Еремченко Антон Васильевич</w:t>
            </w:r>
          </w:p>
        </w:tc>
        <w:tc>
          <w:tcPr>
            <w:tcW w:w="1274" w:type="dxa"/>
            <w:vAlign w:val="center"/>
          </w:tcPr>
          <w:p w:rsidR="00833991" w:rsidRPr="00D5110A" w:rsidRDefault="00833991" w:rsidP="004646CB">
            <w:pPr>
              <w:pStyle w:val="a3"/>
            </w:pPr>
            <w:r>
              <w:t>Инженер испыт</w:t>
            </w:r>
            <w:r>
              <w:t>а</w:t>
            </w:r>
            <w:r>
              <w:t>тельной лаборат</w:t>
            </w:r>
            <w:r>
              <w:t>о</w:t>
            </w:r>
            <w:r>
              <w:t>рии</w:t>
            </w:r>
          </w:p>
        </w:tc>
        <w:tc>
          <w:tcPr>
            <w:tcW w:w="1561" w:type="dxa"/>
            <w:vAlign w:val="center"/>
          </w:tcPr>
          <w:p w:rsidR="00833991" w:rsidRDefault="00833991" w:rsidP="000E50D3">
            <w:pPr>
              <w:pStyle w:val="a3"/>
            </w:pPr>
            <w:r>
              <w:t>У10358</w:t>
            </w:r>
          </w:p>
        </w:tc>
        <w:tc>
          <w:tcPr>
            <w:tcW w:w="1557" w:type="dxa"/>
            <w:vAlign w:val="center"/>
          </w:tcPr>
          <w:p w:rsidR="00833991" w:rsidRDefault="00833991" w:rsidP="000E50D3">
            <w:pPr>
              <w:pStyle w:val="a3"/>
            </w:pPr>
            <w:r>
              <w:t>22 июня 2013</w:t>
            </w:r>
          </w:p>
        </w:tc>
        <w:tc>
          <w:tcPr>
            <w:tcW w:w="1986" w:type="dxa"/>
            <w:vAlign w:val="center"/>
          </w:tcPr>
          <w:p w:rsidR="00833991" w:rsidRDefault="00833991" w:rsidP="004646CB">
            <w:pPr>
              <w:pStyle w:val="a3"/>
            </w:pPr>
            <w:r>
              <w:rPr>
                <w:rFonts w:ascii="Times New Roman CYR" w:hAnsi="Times New Roman CYR" w:cs="Times New Roman CYR"/>
              </w:rPr>
              <w:t>(основание: п.3 ст.27 №426-ФЗ от 28.12.2013.; Приказ №8/4-1/СОУТ ООО «ПРОММА</w:t>
            </w:r>
            <w:r>
              <w:rPr>
                <w:rFonts w:ascii="Times New Roman CYR" w:hAnsi="Times New Roman CYR" w:cs="Times New Roman CYR"/>
              </w:rPr>
              <w:t>Ш</w:t>
            </w:r>
            <w:r>
              <w:rPr>
                <w:rFonts w:ascii="Times New Roman CYR" w:hAnsi="Times New Roman CYR" w:cs="Times New Roman CYR"/>
              </w:rPr>
              <w:t>ТЕСТ» от 08.04.2014г.)</w:t>
            </w:r>
          </w:p>
        </w:tc>
      </w:tr>
    </w:tbl>
    <w:p w:rsidR="00D5110A" w:rsidRPr="00D5110A" w:rsidRDefault="002D61B0" w:rsidP="00D5110A">
      <w:r>
        <w:t>9</w:t>
      </w:r>
      <w:r w:rsidR="00D5110A" w:rsidRPr="00D5110A">
        <w:t>. Сведения о средствах измерений испытательной лаборатории (центра)</w:t>
      </w:r>
      <w:r w:rsidR="000E50D3">
        <w:t xml:space="preserve"> организации</w:t>
      </w:r>
      <w:r w:rsidR="00D5110A" w:rsidRPr="00D5110A">
        <w:t>, испол</w:t>
      </w:r>
      <w:r w:rsidR="00D5110A" w:rsidRPr="00D5110A">
        <w:t>ь</w:t>
      </w:r>
      <w:r w:rsidR="00D5110A" w:rsidRPr="00D5110A">
        <w:t>зовавшихся при проведении специальной оценки условий труда: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270"/>
        <w:gridCol w:w="1701"/>
        <w:gridCol w:w="2552"/>
        <w:gridCol w:w="1276"/>
        <w:gridCol w:w="1275"/>
        <w:gridCol w:w="1524"/>
      </w:tblGrid>
      <w:tr w:rsidR="00D5110A" w:rsidRPr="00D5110A" w:rsidTr="000E50D3">
        <w:tc>
          <w:tcPr>
            <w:tcW w:w="539" w:type="dxa"/>
            <w:vAlign w:val="center"/>
          </w:tcPr>
          <w:p w:rsidR="00D5110A" w:rsidRPr="000E50D3" w:rsidRDefault="00D5110A" w:rsidP="00F46A20">
            <w:pPr>
              <w:pStyle w:val="a3"/>
              <w:rPr>
                <w:sz w:val="18"/>
                <w:szCs w:val="18"/>
              </w:rPr>
            </w:pPr>
            <w:bookmarkStart w:id="2" w:name="table_p8"/>
            <w:bookmarkEnd w:id="2"/>
            <w:r w:rsidRPr="000E50D3">
              <w:rPr>
                <w:sz w:val="18"/>
                <w:szCs w:val="18"/>
              </w:rPr>
              <w:t xml:space="preserve">№ </w:t>
            </w:r>
            <w:proofErr w:type="gramStart"/>
            <w:r w:rsidRPr="000E50D3">
              <w:rPr>
                <w:sz w:val="18"/>
                <w:szCs w:val="18"/>
              </w:rPr>
              <w:t>п</w:t>
            </w:r>
            <w:proofErr w:type="gramEnd"/>
            <w:r w:rsidRPr="000E50D3">
              <w:rPr>
                <w:sz w:val="18"/>
                <w:szCs w:val="18"/>
              </w:rPr>
              <w:t>/п</w:t>
            </w:r>
          </w:p>
        </w:tc>
        <w:tc>
          <w:tcPr>
            <w:tcW w:w="1270" w:type="dxa"/>
            <w:vAlign w:val="center"/>
          </w:tcPr>
          <w:p w:rsidR="00D5110A" w:rsidRPr="000E50D3" w:rsidRDefault="00D5110A" w:rsidP="000E50D3">
            <w:pPr>
              <w:pStyle w:val="a3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Дата проведения измерений</w:t>
            </w:r>
          </w:p>
        </w:tc>
        <w:tc>
          <w:tcPr>
            <w:tcW w:w="1701" w:type="dxa"/>
            <w:vAlign w:val="center"/>
          </w:tcPr>
          <w:p w:rsidR="00D5110A" w:rsidRPr="000E50D3" w:rsidRDefault="000E50D3" w:rsidP="00F46A20">
            <w:pPr>
              <w:pStyle w:val="a3"/>
              <w:rPr>
                <w:sz w:val="18"/>
                <w:szCs w:val="18"/>
              </w:rPr>
            </w:pP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Наименование вредного и (или) опасного фактора производственной среды и трудового процесса</w:t>
            </w:r>
          </w:p>
        </w:tc>
        <w:tc>
          <w:tcPr>
            <w:tcW w:w="2552" w:type="dxa"/>
            <w:vAlign w:val="center"/>
          </w:tcPr>
          <w:p w:rsidR="00D5110A" w:rsidRPr="000E50D3" w:rsidRDefault="00D5110A" w:rsidP="000E50D3">
            <w:pPr>
              <w:pStyle w:val="a3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Наименование средства измерений</w:t>
            </w:r>
          </w:p>
        </w:tc>
        <w:tc>
          <w:tcPr>
            <w:tcW w:w="1276" w:type="dxa"/>
            <w:vAlign w:val="center"/>
          </w:tcPr>
          <w:p w:rsidR="00D5110A" w:rsidRPr="000E50D3" w:rsidRDefault="000E50D3" w:rsidP="00F46A20">
            <w:pPr>
              <w:pStyle w:val="a3"/>
              <w:rPr>
                <w:sz w:val="18"/>
                <w:szCs w:val="18"/>
              </w:rPr>
            </w:pP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Регистрац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онный номер в Государс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т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венном ре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стре средств измерений</w:t>
            </w:r>
          </w:p>
        </w:tc>
        <w:tc>
          <w:tcPr>
            <w:tcW w:w="1275" w:type="dxa"/>
            <w:vAlign w:val="center"/>
          </w:tcPr>
          <w:p w:rsidR="00D5110A" w:rsidRPr="000E50D3" w:rsidRDefault="00D5110A" w:rsidP="000E50D3">
            <w:pPr>
              <w:pStyle w:val="a3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 xml:space="preserve">Заводской </w:t>
            </w:r>
            <w:r w:rsidR="000E50D3">
              <w:rPr>
                <w:sz w:val="18"/>
                <w:szCs w:val="18"/>
              </w:rPr>
              <w:t>номер</w:t>
            </w:r>
            <w:r w:rsidRPr="000E50D3">
              <w:rPr>
                <w:sz w:val="18"/>
                <w:szCs w:val="18"/>
              </w:rPr>
              <w:t xml:space="preserve"> средства измерений</w:t>
            </w:r>
          </w:p>
        </w:tc>
        <w:tc>
          <w:tcPr>
            <w:tcW w:w="1524" w:type="dxa"/>
            <w:vAlign w:val="center"/>
          </w:tcPr>
          <w:p w:rsidR="00D5110A" w:rsidRPr="000E50D3" w:rsidRDefault="00D5110A" w:rsidP="000E50D3">
            <w:pPr>
              <w:pStyle w:val="a3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 xml:space="preserve">Дата </w:t>
            </w:r>
            <w:proofErr w:type="gramStart"/>
            <w:r w:rsidRPr="000E50D3">
              <w:rPr>
                <w:sz w:val="18"/>
                <w:szCs w:val="18"/>
              </w:rPr>
              <w:t>окончания срока поверки средства измерений</w:t>
            </w:r>
            <w:proofErr w:type="gramEnd"/>
          </w:p>
        </w:tc>
      </w:tr>
      <w:tr w:rsidR="00D5110A" w:rsidRPr="00D5110A" w:rsidTr="000E50D3">
        <w:tc>
          <w:tcPr>
            <w:tcW w:w="539" w:type="dxa"/>
            <w:vAlign w:val="center"/>
          </w:tcPr>
          <w:p w:rsidR="00D5110A" w:rsidRPr="00D5110A" w:rsidRDefault="00D5110A" w:rsidP="004646CB">
            <w:pPr>
              <w:pStyle w:val="a3"/>
            </w:pPr>
            <w:r w:rsidRPr="00D5110A">
              <w:t>1</w:t>
            </w:r>
          </w:p>
        </w:tc>
        <w:tc>
          <w:tcPr>
            <w:tcW w:w="1270" w:type="dxa"/>
            <w:vAlign w:val="center"/>
          </w:tcPr>
          <w:p w:rsidR="00D5110A" w:rsidRPr="00D5110A" w:rsidRDefault="00D5110A" w:rsidP="004646CB">
            <w:pPr>
              <w:pStyle w:val="a3"/>
            </w:pPr>
            <w:r w:rsidRPr="00D5110A">
              <w:t>2</w:t>
            </w:r>
          </w:p>
        </w:tc>
        <w:tc>
          <w:tcPr>
            <w:tcW w:w="1701" w:type="dxa"/>
            <w:vAlign w:val="center"/>
          </w:tcPr>
          <w:p w:rsidR="00D5110A" w:rsidRPr="00D5110A" w:rsidRDefault="00D5110A" w:rsidP="004646CB">
            <w:pPr>
              <w:pStyle w:val="a3"/>
            </w:pPr>
            <w:r w:rsidRPr="00D5110A">
              <w:t>3</w:t>
            </w:r>
          </w:p>
        </w:tc>
        <w:tc>
          <w:tcPr>
            <w:tcW w:w="2552" w:type="dxa"/>
            <w:vAlign w:val="center"/>
          </w:tcPr>
          <w:p w:rsidR="00D5110A" w:rsidRPr="00D5110A" w:rsidRDefault="00D5110A" w:rsidP="004646CB">
            <w:pPr>
              <w:pStyle w:val="a3"/>
            </w:pPr>
            <w:r w:rsidRPr="00D5110A">
              <w:t>4</w:t>
            </w:r>
          </w:p>
        </w:tc>
        <w:tc>
          <w:tcPr>
            <w:tcW w:w="1276" w:type="dxa"/>
            <w:vAlign w:val="center"/>
          </w:tcPr>
          <w:p w:rsidR="00D5110A" w:rsidRPr="00D5110A" w:rsidRDefault="00D5110A" w:rsidP="004646CB">
            <w:pPr>
              <w:pStyle w:val="a3"/>
            </w:pPr>
            <w:r w:rsidRPr="00D5110A">
              <w:t>5</w:t>
            </w:r>
          </w:p>
        </w:tc>
        <w:tc>
          <w:tcPr>
            <w:tcW w:w="1275" w:type="dxa"/>
            <w:vAlign w:val="center"/>
          </w:tcPr>
          <w:p w:rsidR="00D5110A" w:rsidRPr="00D5110A" w:rsidRDefault="00D5110A" w:rsidP="004646CB">
            <w:pPr>
              <w:pStyle w:val="a3"/>
            </w:pPr>
            <w:r w:rsidRPr="00D5110A">
              <w:t>6</w:t>
            </w:r>
          </w:p>
        </w:tc>
        <w:tc>
          <w:tcPr>
            <w:tcW w:w="1524" w:type="dxa"/>
            <w:vAlign w:val="center"/>
          </w:tcPr>
          <w:p w:rsidR="00D5110A" w:rsidRPr="00D5110A" w:rsidRDefault="00D5110A" w:rsidP="004646CB">
            <w:pPr>
              <w:pStyle w:val="a3"/>
            </w:pPr>
            <w:r w:rsidRPr="00D5110A">
              <w:t>7</w:t>
            </w:r>
          </w:p>
        </w:tc>
      </w:tr>
      <w:tr w:rsidR="00833991" w:rsidRPr="00D5110A" w:rsidTr="000E50D3">
        <w:tc>
          <w:tcPr>
            <w:tcW w:w="539" w:type="dxa"/>
            <w:vAlign w:val="center"/>
          </w:tcPr>
          <w:p w:rsidR="00833991" w:rsidRPr="00D5110A" w:rsidRDefault="00833991" w:rsidP="004646CB">
            <w:pPr>
              <w:pStyle w:val="a3"/>
            </w:pPr>
            <w:r>
              <w:t>1</w:t>
            </w:r>
          </w:p>
        </w:tc>
        <w:tc>
          <w:tcPr>
            <w:tcW w:w="1270" w:type="dxa"/>
            <w:vAlign w:val="center"/>
          </w:tcPr>
          <w:p w:rsidR="00833991" w:rsidRPr="00D5110A" w:rsidRDefault="00833991" w:rsidP="004646CB">
            <w:pPr>
              <w:pStyle w:val="a3"/>
            </w:pPr>
            <w:r>
              <w:t>02.03.2015</w:t>
            </w:r>
          </w:p>
        </w:tc>
        <w:tc>
          <w:tcPr>
            <w:tcW w:w="1701" w:type="dxa"/>
            <w:vAlign w:val="center"/>
          </w:tcPr>
          <w:p w:rsidR="00833991" w:rsidRPr="00D5110A" w:rsidRDefault="00833991" w:rsidP="004646CB">
            <w:pPr>
              <w:pStyle w:val="a3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833991" w:rsidRPr="00D5110A" w:rsidRDefault="00833991" w:rsidP="004646CB">
            <w:pPr>
              <w:pStyle w:val="a3"/>
            </w:pPr>
            <w:r>
              <w:t>Люксметр "ТКА-Люкс"</w:t>
            </w:r>
          </w:p>
        </w:tc>
        <w:tc>
          <w:tcPr>
            <w:tcW w:w="1276" w:type="dxa"/>
            <w:vAlign w:val="center"/>
          </w:tcPr>
          <w:p w:rsidR="00833991" w:rsidRPr="00D5110A" w:rsidRDefault="00833991" w:rsidP="004646CB">
            <w:pPr>
              <w:pStyle w:val="a3"/>
            </w:pPr>
            <w:r>
              <w:t>20040-05</w:t>
            </w:r>
          </w:p>
        </w:tc>
        <w:tc>
          <w:tcPr>
            <w:tcW w:w="1275" w:type="dxa"/>
            <w:vAlign w:val="center"/>
          </w:tcPr>
          <w:p w:rsidR="00833991" w:rsidRPr="00D5110A" w:rsidRDefault="00833991" w:rsidP="004646CB">
            <w:pPr>
              <w:pStyle w:val="a3"/>
            </w:pPr>
            <w:r>
              <w:t>336567</w:t>
            </w:r>
          </w:p>
        </w:tc>
        <w:tc>
          <w:tcPr>
            <w:tcW w:w="1524" w:type="dxa"/>
            <w:vAlign w:val="center"/>
          </w:tcPr>
          <w:p w:rsidR="00833991" w:rsidRPr="00D5110A" w:rsidRDefault="00833991" w:rsidP="004646CB">
            <w:pPr>
              <w:pStyle w:val="a3"/>
            </w:pPr>
            <w:r>
              <w:t>01.07.2015</w:t>
            </w:r>
          </w:p>
        </w:tc>
      </w:tr>
      <w:tr w:rsidR="00833991" w:rsidRPr="00D5110A" w:rsidTr="000E50D3">
        <w:tc>
          <w:tcPr>
            <w:tcW w:w="539" w:type="dxa"/>
            <w:vAlign w:val="center"/>
          </w:tcPr>
          <w:p w:rsidR="00833991" w:rsidRDefault="00833991" w:rsidP="004646CB">
            <w:pPr>
              <w:pStyle w:val="a3"/>
            </w:pPr>
            <w:r>
              <w:t>2</w:t>
            </w:r>
          </w:p>
        </w:tc>
        <w:tc>
          <w:tcPr>
            <w:tcW w:w="1270" w:type="dxa"/>
            <w:vAlign w:val="center"/>
          </w:tcPr>
          <w:p w:rsidR="00833991" w:rsidRDefault="00833991" w:rsidP="004646CB">
            <w:pPr>
              <w:pStyle w:val="a3"/>
            </w:pPr>
            <w:r>
              <w:t>02.03.2015</w:t>
            </w:r>
          </w:p>
        </w:tc>
        <w:tc>
          <w:tcPr>
            <w:tcW w:w="1701" w:type="dxa"/>
            <w:vAlign w:val="center"/>
          </w:tcPr>
          <w:p w:rsidR="00833991" w:rsidRDefault="00833991" w:rsidP="004646CB">
            <w:pPr>
              <w:pStyle w:val="a3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833991" w:rsidRDefault="00833991" w:rsidP="004646CB">
            <w:pPr>
              <w:pStyle w:val="a3"/>
            </w:pPr>
            <w:r>
              <w:t>Секундомер СОСпр-2б-2-000</w:t>
            </w:r>
          </w:p>
        </w:tc>
        <w:tc>
          <w:tcPr>
            <w:tcW w:w="1276" w:type="dxa"/>
            <w:vAlign w:val="center"/>
          </w:tcPr>
          <w:p w:rsidR="00833991" w:rsidRDefault="00833991" w:rsidP="004646CB">
            <w:pPr>
              <w:pStyle w:val="a3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833991" w:rsidRDefault="00833991" w:rsidP="004646CB">
            <w:pPr>
              <w:pStyle w:val="a3"/>
            </w:pPr>
            <w:r>
              <w:t>6973</w:t>
            </w:r>
          </w:p>
        </w:tc>
        <w:tc>
          <w:tcPr>
            <w:tcW w:w="1524" w:type="dxa"/>
            <w:vAlign w:val="center"/>
          </w:tcPr>
          <w:p w:rsidR="00833991" w:rsidRDefault="00833991" w:rsidP="004646CB">
            <w:pPr>
              <w:pStyle w:val="a3"/>
            </w:pPr>
            <w:r>
              <w:t>17.10.2015</w:t>
            </w:r>
          </w:p>
        </w:tc>
      </w:tr>
      <w:tr w:rsidR="00833991" w:rsidRPr="00D5110A" w:rsidTr="000E50D3">
        <w:tc>
          <w:tcPr>
            <w:tcW w:w="539" w:type="dxa"/>
            <w:vAlign w:val="center"/>
          </w:tcPr>
          <w:p w:rsidR="00833991" w:rsidRDefault="00833991" w:rsidP="004646CB">
            <w:pPr>
              <w:pStyle w:val="a3"/>
            </w:pPr>
            <w:r>
              <w:t>3</w:t>
            </w:r>
          </w:p>
        </w:tc>
        <w:tc>
          <w:tcPr>
            <w:tcW w:w="1270" w:type="dxa"/>
            <w:vAlign w:val="center"/>
          </w:tcPr>
          <w:p w:rsidR="00833991" w:rsidRDefault="00833991" w:rsidP="004646CB">
            <w:pPr>
              <w:pStyle w:val="a3"/>
            </w:pPr>
            <w:r>
              <w:t>02.03.2015</w:t>
            </w:r>
          </w:p>
        </w:tc>
        <w:tc>
          <w:tcPr>
            <w:tcW w:w="1701" w:type="dxa"/>
            <w:vAlign w:val="center"/>
          </w:tcPr>
          <w:p w:rsidR="00833991" w:rsidRDefault="00833991" w:rsidP="004646CB">
            <w:pPr>
              <w:pStyle w:val="a3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833991" w:rsidRDefault="00833991" w:rsidP="004646CB">
            <w:pPr>
              <w:pStyle w:val="a3"/>
            </w:pPr>
            <w:r>
              <w:t>Секундомер СОСпр-2б-2-000</w:t>
            </w:r>
          </w:p>
        </w:tc>
        <w:tc>
          <w:tcPr>
            <w:tcW w:w="1276" w:type="dxa"/>
            <w:vAlign w:val="center"/>
          </w:tcPr>
          <w:p w:rsidR="00833991" w:rsidRDefault="00833991" w:rsidP="004646CB">
            <w:pPr>
              <w:pStyle w:val="a3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833991" w:rsidRDefault="00833991" w:rsidP="004646CB">
            <w:pPr>
              <w:pStyle w:val="a3"/>
            </w:pPr>
            <w:r>
              <w:t>6973</w:t>
            </w:r>
          </w:p>
        </w:tc>
        <w:tc>
          <w:tcPr>
            <w:tcW w:w="1524" w:type="dxa"/>
            <w:vAlign w:val="center"/>
          </w:tcPr>
          <w:p w:rsidR="00833991" w:rsidRDefault="00833991" w:rsidP="004646CB">
            <w:pPr>
              <w:pStyle w:val="a3"/>
            </w:pPr>
            <w:r>
              <w:t>17.10.2015</w:t>
            </w:r>
          </w:p>
        </w:tc>
      </w:tr>
      <w:tr w:rsidR="00833991" w:rsidRPr="00D5110A" w:rsidTr="000E50D3">
        <w:tc>
          <w:tcPr>
            <w:tcW w:w="539" w:type="dxa"/>
            <w:vAlign w:val="center"/>
          </w:tcPr>
          <w:p w:rsidR="00833991" w:rsidRDefault="00833991" w:rsidP="004646CB">
            <w:pPr>
              <w:pStyle w:val="a3"/>
            </w:pPr>
            <w:r>
              <w:t>4</w:t>
            </w:r>
          </w:p>
        </w:tc>
        <w:tc>
          <w:tcPr>
            <w:tcW w:w="1270" w:type="dxa"/>
            <w:vAlign w:val="center"/>
          </w:tcPr>
          <w:p w:rsidR="00833991" w:rsidRDefault="00833991" w:rsidP="004646CB">
            <w:pPr>
              <w:pStyle w:val="a3"/>
            </w:pPr>
            <w:r>
              <w:t>02.03.2015</w:t>
            </w:r>
          </w:p>
        </w:tc>
        <w:tc>
          <w:tcPr>
            <w:tcW w:w="1701" w:type="dxa"/>
            <w:vAlign w:val="center"/>
          </w:tcPr>
          <w:p w:rsidR="00833991" w:rsidRDefault="00833991" w:rsidP="004646CB">
            <w:pPr>
              <w:pStyle w:val="a3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833991" w:rsidRDefault="00833991" w:rsidP="004646CB">
            <w:pPr>
              <w:pStyle w:val="a3"/>
            </w:pPr>
            <w:r>
              <w:t>Анализатор шума и вибр</w:t>
            </w:r>
            <w:r>
              <w:t>а</w:t>
            </w:r>
            <w:r>
              <w:t xml:space="preserve">ции "Ассистент </w:t>
            </w:r>
            <w:proofErr w:type="spellStart"/>
            <w:r>
              <w:t>Тотал+</w:t>
            </w:r>
            <w:proofErr w:type="spellEnd"/>
            <w:r>
              <w:t>"</w:t>
            </w:r>
          </w:p>
        </w:tc>
        <w:tc>
          <w:tcPr>
            <w:tcW w:w="1276" w:type="dxa"/>
            <w:vAlign w:val="center"/>
          </w:tcPr>
          <w:p w:rsidR="00833991" w:rsidRDefault="00833991" w:rsidP="004646CB">
            <w:pPr>
              <w:pStyle w:val="a3"/>
            </w:pPr>
            <w:r>
              <w:t>39671-08</w:t>
            </w:r>
          </w:p>
        </w:tc>
        <w:tc>
          <w:tcPr>
            <w:tcW w:w="1275" w:type="dxa"/>
            <w:vAlign w:val="center"/>
          </w:tcPr>
          <w:p w:rsidR="00833991" w:rsidRDefault="00833991" w:rsidP="004646CB">
            <w:pPr>
              <w:pStyle w:val="a3"/>
            </w:pPr>
            <w:r>
              <w:t>159713</w:t>
            </w:r>
          </w:p>
        </w:tc>
        <w:tc>
          <w:tcPr>
            <w:tcW w:w="1524" w:type="dxa"/>
            <w:vAlign w:val="center"/>
          </w:tcPr>
          <w:p w:rsidR="00833991" w:rsidRDefault="00833991" w:rsidP="004646CB">
            <w:pPr>
              <w:pStyle w:val="a3"/>
            </w:pPr>
            <w:r>
              <w:t>08.09.2015</w:t>
            </w:r>
          </w:p>
        </w:tc>
      </w:tr>
      <w:tr w:rsidR="00833991" w:rsidRPr="00D5110A" w:rsidTr="000E50D3">
        <w:tc>
          <w:tcPr>
            <w:tcW w:w="539" w:type="dxa"/>
            <w:vAlign w:val="center"/>
          </w:tcPr>
          <w:p w:rsidR="00833991" w:rsidRDefault="00833991" w:rsidP="004646CB">
            <w:pPr>
              <w:pStyle w:val="a3"/>
            </w:pPr>
            <w:r>
              <w:t>5</w:t>
            </w:r>
          </w:p>
        </w:tc>
        <w:tc>
          <w:tcPr>
            <w:tcW w:w="1270" w:type="dxa"/>
            <w:vAlign w:val="center"/>
          </w:tcPr>
          <w:p w:rsidR="00833991" w:rsidRDefault="00833991" w:rsidP="004646CB">
            <w:pPr>
              <w:pStyle w:val="a3"/>
            </w:pPr>
            <w:r>
              <w:t>02.03.2015</w:t>
            </w:r>
          </w:p>
        </w:tc>
        <w:tc>
          <w:tcPr>
            <w:tcW w:w="1701" w:type="dxa"/>
            <w:vAlign w:val="center"/>
          </w:tcPr>
          <w:p w:rsidR="00833991" w:rsidRDefault="00833991" w:rsidP="004646CB">
            <w:pPr>
              <w:pStyle w:val="a3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833991" w:rsidRDefault="00833991" w:rsidP="004646CB">
            <w:pPr>
              <w:pStyle w:val="a3"/>
            </w:pPr>
            <w:r>
              <w:t>Анализатор шума и вибр</w:t>
            </w:r>
            <w:r>
              <w:t>а</w:t>
            </w:r>
            <w:r>
              <w:t xml:space="preserve">ции "Ассистент </w:t>
            </w:r>
            <w:proofErr w:type="spellStart"/>
            <w:r>
              <w:t>Тотал+</w:t>
            </w:r>
            <w:proofErr w:type="spellEnd"/>
            <w:r>
              <w:t>"</w:t>
            </w:r>
          </w:p>
        </w:tc>
        <w:tc>
          <w:tcPr>
            <w:tcW w:w="1276" w:type="dxa"/>
            <w:vAlign w:val="center"/>
          </w:tcPr>
          <w:p w:rsidR="00833991" w:rsidRDefault="00833991" w:rsidP="004646CB">
            <w:pPr>
              <w:pStyle w:val="a3"/>
            </w:pPr>
            <w:r>
              <w:t>39671-08</w:t>
            </w:r>
          </w:p>
        </w:tc>
        <w:tc>
          <w:tcPr>
            <w:tcW w:w="1275" w:type="dxa"/>
            <w:vAlign w:val="center"/>
          </w:tcPr>
          <w:p w:rsidR="00833991" w:rsidRDefault="00833991" w:rsidP="004646CB">
            <w:pPr>
              <w:pStyle w:val="a3"/>
            </w:pPr>
            <w:r>
              <w:t>159713</w:t>
            </w:r>
          </w:p>
        </w:tc>
        <w:tc>
          <w:tcPr>
            <w:tcW w:w="1524" w:type="dxa"/>
            <w:vAlign w:val="center"/>
          </w:tcPr>
          <w:p w:rsidR="00833991" w:rsidRDefault="00833991" w:rsidP="004646CB">
            <w:pPr>
              <w:pStyle w:val="a3"/>
            </w:pPr>
            <w:r>
              <w:t>08.09.2015</w:t>
            </w:r>
          </w:p>
        </w:tc>
      </w:tr>
      <w:tr w:rsidR="00833991" w:rsidRPr="00D5110A" w:rsidTr="000E50D3">
        <w:tc>
          <w:tcPr>
            <w:tcW w:w="539" w:type="dxa"/>
            <w:vAlign w:val="center"/>
          </w:tcPr>
          <w:p w:rsidR="00833991" w:rsidRDefault="00833991" w:rsidP="004646CB">
            <w:pPr>
              <w:pStyle w:val="a3"/>
            </w:pPr>
            <w:r>
              <w:t>6</w:t>
            </w:r>
          </w:p>
        </w:tc>
        <w:tc>
          <w:tcPr>
            <w:tcW w:w="1270" w:type="dxa"/>
            <w:vAlign w:val="center"/>
          </w:tcPr>
          <w:p w:rsidR="00833991" w:rsidRDefault="00833991" w:rsidP="004646CB">
            <w:pPr>
              <w:pStyle w:val="a3"/>
            </w:pPr>
            <w:r>
              <w:t>02.03.2015</w:t>
            </w:r>
          </w:p>
        </w:tc>
        <w:tc>
          <w:tcPr>
            <w:tcW w:w="1701" w:type="dxa"/>
            <w:vAlign w:val="center"/>
          </w:tcPr>
          <w:p w:rsidR="00833991" w:rsidRDefault="00833991" w:rsidP="004646CB">
            <w:pPr>
              <w:pStyle w:val="a3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833991" w:rsidRDefault="00833991" w:rsidP="004646CB">
            <w:pPr>
              <w:pStyle w:val="a3"/>
            </w:pPr>
            <w:r>
              <w:t>Анализатор шума и вибр</w:t>
            </w:r>
            <w:r>
              <w:t>а</w:t>
            </w:r>
            <w:r>
              <w:t xml:space="preserve">ции "Ассистент </w:t>
            </w:r>
            <w:proofErr w:type="spellStart"/>
            <w:r>
              <w:t>Тотал+</w:t>
            </w:r>
            <w:proofErr w:type="spellEnd"/>
            <w:r>
              <w:t>"</w:t>
            </w:r>
          </w:p>
        </w:tc>
        <w:tc>
          <w:tcPr>
            <w:tcW w:w="1276" w:type="dxa"/>
            <w:vAlign w:val="center"/>
          </w:tcPr>
          <w:p w:rsidR="00833991" w:rsidRDefault="00833991" w:rsidP="004646CB">
            <w:pPr>
              <w:pStyle w:val="a3"/>
            </w:pPr>
            <w:r>
              <w:t>39671-08</w:t>
            </w:r>
          </w:p>
        </w:tc>
        <w:tc>
          <w:tcPr>
            <w:tcW w:w="1275" w:type="dxa"/>
            <w:vAlign w:val="center"/>
          </w:tcPr>
          <w:p w:rsidR="00833991" w:rsidRDefault="00833991" w:rsidP="004646CB">
            <w:pPr>
              <w:pStyle w:val="a3"/>
            </w:pPr>
            <w:r>
              <w:t>159713</w:t>
            </w:r>
          </w:p>
        </w:tc>
        <w:tc>
          <w:tcPr>
            <w:tcW w:w="1524" w:type="dxa"/>
            <w:vAlign w:val="center"/>
          </w:tcPr>
          <w:p w:rsidR="00833991" w:rsidRDefault="00833991" w:rsidP="004646CB">
            <w:pPr>
              <w:pStyle w:val="a3"/>
            </w:pPr>
            <w:r>
              <w:t>08.09.2015</w:t>
            </w:r>
          </w:p>
        </w:tc>
      </w:tr>
      <w:tr w:rsidR="00833991" w:rsidRPr="00D5110A" w:rsidTr="000E50D3">
        <w:tc>
          <w:tcPr>
            <w:tcW w:w="539" w:type="dxa"/>
            <w:vAlign w:val="center"/>
          </w:tcPr>
          <w:p w:rsidR="00833991" w:rsidRDefault="00833991" w:rsidP="004646CB">
            <w:pPr>
              <w:pStyle w:val="a3"/>
            </w:pPr>
            <w:r>
              <w:t>7</w:t>
            </w:r>
          </w:p>
        </w:tc>
        <w:tc>
          <w:tcPr>
            <w:tcW w:w="1270" w:type="dxa"/>
            <w:vAlign w:val="center"/>
          </w:tcPr>
          <w:p w:rsidR="00833991" w:rsidRDefault="00833991" w:rsidP="004646CB">
            <w:pPr>
              <w:pStyle w:val="a3"/>
            </w:pPr>
            <w:r>
              <w:t>02.03.2015</w:t>
            </w:r>
          </w:p>
        </w:tc>
        <w:tc>
          <w:tcPr>
            <w:tcW w:w="1701" w:type="dxa"/>
            <w:vAlign w:val="center"/>
          </w:tcPr>
          <w:p w:rsidR="00833991" w:rsidRDefault="00833991" w:rsidP="004646CB">
            <w:pPr>
              <w:pStyle w:val="a3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833991" w:rsidRDefault="00833991" w:rsidP="004646CB">
            <w:pPr>
              <w:pStyle w:val="a3"/>
            </w:pPr>
            <w:proofErr w:type="spellStart"/>
            <w:r>
              <w:t>Шагометр-эргометр</w:t>
            </w:r>
            <w:proofErr w:type="spellEnd"/>
            <w:r>
              <w:t xml:space="preserve"> эле</w:t>
            </w:r>
            <w:r>
              <w:t>к</w:t>
            </w:r>
            <w:r>
              <w:t>тронный "ШЭЭ-01"</w:t>
            </w:r>
          </w:p>
        </w:tc>
        <w:tc>
          <w:tcPr>
            <w:tcW w:w="1276" w:type="dxa"/>
            <w:vAlign w:val="center"/>
          </w:tcPr>
          <w:p w:rsidR="00833991" w:rsidRDefault="00833991" w:rsidP="004646CB">
            <w:pPr>
              <w:pStyle w:val="a3"/>
            </w:pPr>
            <w:r>
              <w:t>---</w:t>
            </w:r>
          </w:p>
        </w:tc>
        <w:tc>
          <w:tcPr>
            <w:tcW w:w="1275" w:type="dxa"/>
            <w:vAlign w:val="center"/>
          </w:tcPr>
          <w:p w:rsidR="00833991" w:rsidRDefault="00833991" w:rsidP="004646CB">
            <w:pPr>
              <w:pStyle w:val="a3"/>
            </w:pPr>
            <w:r>
              <w:t>189-12</w:t>
            </w:r>
          </w:p>
        </w:tc>
        <w:tc>
          <w:tcPr>
            <w:tcW w:w="1524" w:type="dxa"/>
            <w:vAlign w:val="center"/>
          </w:tcPr>
          <w:p w:rsidR="00833991" w:rsidRDefault="00833991" w:rsidP="004646CB">
            <w:pPr>
              <w:pStyle w:val="a3"/>
            </w:pPr>
            <w:r>
              <w:t>-</w:t>
            </w:r>
          </w:p>
        </w:tc>
      </w:tr>
    </w:tbl>
    <w:p w:rsidR="00F46A20" w:rsidRDefault="00F46A20" w:rsidP="00F46A20">
      <w:pPr>
        <w:rPr>
          <w:sz w:val="20"/>
        </w:rPr>
      </w:pPr>
    </w:p>
    <w:p w:rsidR="00833991" w:rsidRDefault="00833991" w:rsidP="00F46A20">
      <w:pPr>
        <w:rPr>
          <w:sz w:val="20"/>
        </w:rPr>
      </w:pPr>
    </w:p>
    <w:p w:rsidR="00833991" w:rsidRDefault="00833991" w:rsidP="00F46A20">
      <w:pPr>
        <w:rPr>
          <w:sz w:val="20"/>
        </w:rPr>
      </w:pPr>
    </w:p>
    <w:p w:rsidR="00833991" w:rsidRPr="00833991" w:rsidRDefault="00833991" w:rsidP="00F46A20">
      <w:pPr>
        <w:rPr>
          <w:sz w:val="20"/>
        </w:rPr>
      </w:pPr>
      <w:bookmarkStart w:id="3" w:name="_GoBack"/>
      <w:bookmarkEnd w:id="3"/>
    </w:p>
    <w:p w:rsidR="00F46A20" w:rsidRPr="003C5C39" w:rsidRDefault="00F46A20" w:rsidP="00F46A20">
      <w:r w:rsidRPr="00F46A20">
        <w:rPr>
          <w:sz w:val="20"/>
        </w:rPr>
        <w:t>Руководитель организации, проводящей</w:t>
      </w:r>
      <w:r w:rsidRPr="00833991">
        <w:br/>
      </w:r>
      <w:r w:rsidRPr="00F46A20">
        <w:rPr>
          <w:sz w:val="20"/>
        </w:rPr>
        <w:t>специальную оценку условий труда</w:t>
      </w:r>
    </w:p>
    <w:tbl>
      <w:tblPr>
        <w:tblW w:w="0" w:type="auto"/>
        <w:jc w:val="right"/>
        <w:tblLayout w:type="fixed"/>
        <w:tblLook w:val="0000"/>
      </w:tblPr>
      <w:tblGrid>
        <w:gridCol w:w="1843"/>
        <w:gridCol w:w="283"/>
        <w:gridCol w:w="3260"/>
        <w:gridCol w:w="284"/>
        <w:gridCol w:w="1240"/>
      </w:tblGrid>
      <w:tr w:rsidR="00F46A20" w:rsidRPr="004E51DC" w:rsidTr="00F46A20">
        <w:trPr>
          <w:trHeight w:val="284"/>
          <w:jc w:val="right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6A20" w:rsidRPr="004E51DC" w:rsidRDefault="00F46A20" w:rsidP="00F46A20">
            <w:pPr>
              <w:pStyle w:val="a3"/>
            </w:pPr>
            <w:bookmarkStart w:id="4" w:name="com_pred"/>
            <w:bookmarkEnd w:id="4"/>
          </w:p>
        </w:tc>
        <w:tc>
          <w:tcPr>
            <w:tcW w:w="283" w:type="dxa"/>
            <w:vAlign w:val="bottom"/>
          </w:tcPr>
          <w:p w:rsidR="00F46A20" w:rsidRPr="004E51DC" w:rsidRDefault="00F46A20" w:rsidP="00F46A20">
            <w:pPr>
              <w:pStyle w:val="a3"/>
            </w:pPr>
            <w:bookmarkStart w:id="5" w:name="boss"/>
            <w:bookmarkEnd w:id="5"/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46A20" w:rsidRPr="00833991" w:rsidRDefault="00833991" w:rsidP="00F46A20">
            <w:pPr>
              <w:pStyle w:val="a3"/>
            </w:pPr>
            <w:r w:rsidRPr="00833991">
              <w:t xml:space="preserve">Генеральный директор </w:t>
            </w:r>
            <w:proofErr w:type="spellStart"/>
            <w:r w:rsidRPr="00833991">
              <w:t>Филатчев</w:t>
            </w:r>
            <w:proofErr w:type="spellEnd"/>
            <w:r w:rsidRPr="00833991">
              <w:t xml:space="preserve"> Алексей Петрович </w:t>
            </w:r>
          </w:p>
        </w:tc>
        <w:tc>
          <w:tcPr>
            <w:tcW w:w="284" w:type="dxa"/>
            <w:vAlign w:val="bottom"/>
          </w:tcPr>
          <w:p w:rsidR="00F46A20" w:rsidRPr="004E51DC" w:rsidRDefault="00F46A20" w:rsidP="00F46A20">
            <w:pPr>
              <w:pStyle w:val="a3"/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F46A20" w:rsidRPr="004E51DC" w:rsidRDefault="00F46A20" w:rsidP="00F46A20">
            <w:pPr>
              <w:pStyle w:val="a3"/>
            </w:pPr>
          </w:p>
        </w:tc>
      </w:tr>
      <w:tr w:rsidR="00F46A20" w:rsidRPr="000905BE" w:rsidTr="00F46A20">
        <w:trPr>
          <w:trHeight w:val="284"/>
          <w:jc w:val="right"/>
        </w:trPr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46A20" w:rsidRPr="000905BE" w:rsidRDefault="00F46A20" w:rsidP="00F46A20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F46A20" w:rsidRPr="000905BE" w:rsidRDefault="00F46A20" w:rsidP="00F46A20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F46A20" w:rsidRPr="00F46A20" w:rsidRDefault="00F46A20" w:rsidP="00F46A20">
            <w:pPr>
              <w:pStyle w:val="a3"/>
              <w:rPr>
                <w:vertAlign w:val="superscript"/>
                <w:lang w:val="en-US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F46A20" w:rsidRPr="000905BE" w:rsidRDefault="00F46A20" w:rsidP="00F46A20">
            <w:pPr>
              <w:pStyle w:val="a3"/>
              <w:rPr>
                <w:vertAlign w:val="superscript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F46A20" w:rsidRPr="000905BE" w:rsidRDefault="00F46A20" w:rsidP="00F46A20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D5110A" w:rsidRPr="00D5110A" w:rsidRDefault="00D5110A" w:rsidP="00D5110A"/>
    <w:p w:rsidR="00D5110A" w:rsidRPr="00D5110A" w:rsidRDefault="00D5110A" w:rsidP="00D5110A">
      <w:r w:rsidRPr="00D5110A">
        <w:tab/>
      </w:r>
      <w:r w:rsidRPr="00D5110A">
        <w:tab/>
      </w:r>
      <w:r w:rsidRPr="00D5110A">
        <w:tab/>
      </w:r>
      <w:r w:rsidRPr="00D5110A">
        <w:tab/>
      </w:r>
      <w:r w:rsidRPr="00D5110A">
        <w:tab/>
      </w:r>
      <w:r w:rsidRPr="00D5110A">
        <w:tab/>
      </w:r>
      <w:r w:rsidRPr="00D5110A">
        <w:tab/>
      </w:r>
      <w:r w:rsidRPr="00D5110A">
        <w:tab/>
        <w:t>М.П.</w:t>
      </w:r>
    </w:p>
    <w:sectPr w:rsidR="00D5110A" w:rsidRPr="00D5110A" w:rsidSect="00D511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tt_adr" w:val="115114, г. Москва, Дербеневская набережная, д.11, пом.60.; тел/факс: (495) 782-17-08, 782-17-01; e-mail: info@prommashtest.ru, www.prommashtest.ru"/>
    <w:docVar w:name="att_date" w:val="09.04.2013"/>
    <w:docVar w:name="att_inn" w:val="5029124262 "/>
    <w:docVar w:name="att_num" w:val="2888"/>
    <w:docVar w:name="att_ogrn" w:val="1095029001792 "/>
    <w:docVar w:name="att_org" w:val="Общество с ограниченной ответственностью &quot;ПРОММАШ ТЕСТ&quot;"/>
    <w:docVar w:name="sv_docs" w:val="1"/>
  </w:docVars>
  <w:rsids>
    <w:rsidRoot w:val="00833991"/>
    <w:rsid w:val="0002033E"/>
    <w:rsid w:val="000C5130"/>
    <w:rsid w:val="000E50D3"/>
    <w:rsid w:val="000F0714"/>
    <w:rsid w:val="000F32A7"/>
    <w:rsid w:val="00196135"/>
    <w:rsid w:val="001A7AC3"/>
    <w:rsid w:val="001B19D8"/>
    <w:rsid w:val="00236E4E"/>
    <w:rsid w:val="00237B32"/>
    <w:rsid w:val="002743B5"/>
    <w:rsid w:val="002761BA"/>
    <w:rsid w:val="002D61B0"/>
    <w:rsid w:val="003A1C01"/>
    <w:rsid w:val="003A2259"/>
    <w:rsid w:val="003B209A"/>
    <w:rsid w:val="003C3080"/>
    <w:rsid w:val="003C79E5"/>
    <w:rsid w:val="003F4B55"/>
    <w:rsid w:val="00450E3E"/>
    <w:rsid w:val="00462F3D"/>
    <w:rsid w:val="004646CB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23B3"/>
    <w:rsid w:val="005F54D9"/>
    <w:rsid w:val="005F64E6"/>
    <w:rsid w:val="0065289A"/>
    <w:rsid w:val="0067226F"/>
    <w:rsid w:val="00725C51"/>
    <w:rsid w:val="00820552"/>
    <w:rsid w:val="00833991"/>
    <w:rsid w:val="009647F7"/>
    <w:rsid w:val="0098131D"/>
    <w:rsid w:val="009A1326"/>
    <w:rsid w:val="009D6532"/>
    <w:rsid w:val="00A026A4"/>
    <w:rsid w:val="00A1474A"/>
    <w:rsid w:val="00B12F45"/>
    <w:rsid w:val="00B2089E"/>
    <w:rsid w:val="00B3448B"/>
    <w:rsid w:val="00B413E7"/>
    <w:rsid w:val="00BA560A"/>
    <w:rsid w:val="00C0355B"/>
    <w:rsid w:val="00C93056"/>
    <w:rsid w:val="00CA2E96"/>
    <w:rsid w:val="00CC6DBE"/>
    <w:rsid w:val="00CD2568"/>
    <w:rsid w:val="00D11966"/>
    <w:rsid w:val="00D5110A"/>
    <w:rsid w:val="00DC0F74"/>
    <w:rsid w:val="00DC1A91"/>
    <w:rsid w:val="00DD6622"/>
    <w:rsid w:val="00E25119"/>
    <w:rsid w:val="00E458F1"/>
    <w:rsid w:val="00EA3306"/>
    <w:rsid w:val="00EB7BDE"/>
    <w:rsid w:val="00EC5373"/>
    <w:rsid w:val="00F06873"/>
    <w:rsid w:val="00F262EE"/>
    <w:rsid w:val="00F46A20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532"/>
    <w:rPr>
      <w:sz w:val="24"/>
    </w:rPr>
  </w:style>
  <w:style w:type="paragraph" w:styleId="Heading1">
    <w:name w:val="heading 1"/>
    <w:basedOn w:val="Normal"/>
    <w:next w:val="Normal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289A"/>
    <w:rPr>
      <w:color w:val="0000FF"/>
      <w:u w:val="single"/>
    </w:rPr>
  </w:style>
  <w:style w:type="paragraph" w:customStyle="1" w:styleId="a">
    <w:name w:val="Готовый"/>
    <w:basedOn w:val="Normal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NoSpacing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Раздел"/>
    <w:basedOn w:val="Normal"/>
    <w:link w:val="a1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link w:val="a0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3">
    <w:name w:val="Табличный"/>
    <w:basedOn w:val="Normal"/>
    <w:rsid w:val="009D6532"/>
    <w:pPr>
      <w:jc w:val="center"/>
    </w:pPr>
    <w:rPr>
      <w:sz w:val="20"/>
    </w:rPr>
  </w:style>
  <w:style w:type="character" w:customStyle="1" w:styleId="apple-converted-space">
    <w:name w:val="apple-converted-space"/>
    <w:basedOn w:val="DefaultParagraphFont"/>
    <w:rsid w:val="000E5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customStyle="1" w:styleId="apple-converted-space">
    <w:name w:val="apple-converted-space"/>
    <w:basedOn w:val="a0"/>
    <w:rsid w:val="000E5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ttest5\5.1\templates\&#1060;&#1086;&#1088;&#1084;&#1072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Форма2.dot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организации</vt:lpstr>
    </vt:vector>
  </TitlesOfParts>
  <Company>Société Générale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организации</dc:title>
  <dc:creator>Егорова Екатерина В.</dc:creator>
  <cp:lastModifiedBy>Khatuna Beria</cp:lastModifiedBy>
  <cp:revision>2</cp:revision>
  <dcterms:created xsi:type="dcterms:W3CDTF">2015-04-14T09:05:00Z</dcterms:created>
  <dcterms:modified xsi:type="dcterms:W3CDTF">2015-04-14T09:05:00Z</dcterms:modified>
</cp:coreProperties>
</file>